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utoSpaceDE w:val="0"/>
        <w:autoSpaceDN w:val="0"/>
        <w:adjustRightInd w:val="0"/>
        <w:spacing w:afterLines="100"/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widowControl/>
        <w:autoSpaceDE w:val="0"/>
        <w:autoSpaceDN w:val="0"/>
        <w:adjustRightInd w:val="0"/>
        <w:spacing w:afterLines="100"/>
        <w:jc w:val="center"/>
        <w:rPr>
          <w:rFonts w:ascii="宋体"/>
          <w:b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年度拟申报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高层次科技人才团队情况统计表</w:t>
      </w:r>
    </w:p>
    <w:tbl>
      <w:tblPr>
        <w:tblW w:w="14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95"/>
        <w:gridCol w:w="2274"/>
        <w:gridCol w:w="996"/>
        <w:gridCol w:w="5116"/>
        <w:gridCol w:w="3127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</w:rPr>
              <w:t>团队名称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团队人员</w:t>
            </w:r>
          </w:p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名单及职称及来源地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在滁注册企业名称</w:t>
            </w:r>
          </w:p>
        </w:tc>
        <w:tc>
          <w:tcPr>
            <w:tcW w:w="511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项目简介</w:t>
            </w:r>
          </w:p>
        </w:tc>
        <w:tc>
          <w:tcPr>
            <w:tcW w:w="312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团队申报工作进</w:t>
            </w:r>
          </w:p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展情况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2274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5116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ind w:firstLine="480" w:firstLineChars="150"/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3127" w:type="dxa"/>
            <w:vAlign w:val="top"/>
          </w:tcPr>
          <w:p>
            <w:pPr>
              <w:jc w:val="both"/>
              <w:rPr>
                <w:rFonts w:hint="eastAsia" w:ascii="宋体"/>
                <w:sz w:val="32"/>
                <w:szCs w:val="32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footerReference r:id="rId4" w:type="default"/>
      <w:pgSz w:w="16840" w:h="11900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8">
    <w:name w:val="Default Paragraph Char Char Char Char"/>
    <w:basedOn w:val="1"/>
    <w:next w:val="1"/>
    <w:link w:val="7"/>
    <w:qFormat/>
    <w:uiPriority w:val="0"/>
    <w:pPr>
      <w:widowControl/>
      <w:spacing w:line="360" w:lineRule="auto"/>
      <w:jc w:val="left"/>
    </w:p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12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Header Char"/>
    <w:basedOn w:val="7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1</Company>
  <Pages>1</Pages>
  <Words>88</Words>
  <Characters>507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2018-05-07T03:27:00Z</dcterms:created>
  <dc:creator>惊石 1</dc:creator>
  <cp:lastModifiedBy>Administrator</cp:lastModifiedBy>
  <cp:lastPrinted>2018-07-24T23:50:00Z</cp:lastPrinted>
  <dcterms:modified xsi:type="dcterms:W3CDTF">2021-04-09T02:38:09Z</dcterms:modified>
  <dc:title>省科技厅来滁实地考察“高通量全基因合成”项目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